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C0" w:rsidRPr="003007D9" w:rsidRDefault="00821CC0" w:rsidP="00821CC0">
      <w:pPr>
        <w:widowControl/>
        <w:ind w:firstLineChars="198" w:firstLine="634"/>
        <w:rPr>
          <w:rFonts w:ascii="方正仿宋简体" w:eastAsia="方正仿宋简体" w:hAnsi="宋体" w:cs="宋体" w:hint="eastAsia"/>
          <w:bCs/>
          <w:kern w:val="0"/>
          <w:sz w:val="32"/>
          <w:szCs w:val="32"/>
        </w:rPr>
      </w:pPr>
      <w:r w:rsidRPr="003007D9">
        <w:rPr>
          <w:rFonts w:ascii="方正仿宋简体" w:eastAsia="方正仿宋简体" w:hAnsi="宋体" w:cs="宋体" w:hint="eastAsia"/>
          <w:bCs/>
          <w:kern w:val="0"/>
          <w:sz w:val="32"/>
          <w:szCs w:val="32"/>
        </w:rPr>
        <w:t>附1</w:t>
      </w:r>
    </w:p>
    <w:tbl>
      <w:tblPr>
        <w:tblW w:w="8938" w:type="dxa"/>
        <w:jc w:val="center"/>
        <w:tblInd w:w="391" w:type="dxa"/>
        <w:tblLook w:val="0000"/>
      </w:tblPr>
      <w:tblGrid>
        <w:gridCol w:w="1137"/>
        <w:gridCol w:w="7751"/>
        <w:gridCol w:w="50"/>
        <w:tblGridChange w:id="0">
          <w:tblGrid>
            <w:gridCol w:w="1137"/>
            <w:gridCol w:w="7751"/>
            <w:gridCol w:w="50"/>
          </w:tblGrid>
        </w:tblGridChange>
      </w:tblGrid>
      <w:tr w:rsidR="00821CC0" w:rsidRPr="003007D9" w:rsidTr="00222994">
        <w:trPr>
          <w:gridAfter w:val="1"/>
          <w:wAfter w:w="50" w:type="dxa"/>
          <w:trHeight w:val="516"/>
          <w:jc w:val="center"/>
        </w:trPr>
        <w:tc>
          <w:tcPr>
            <w:tcW w:w="8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CC0" w:rsidRPr="003007D9" w:rsidRDefault="00821CC0" w:rsidP="00222994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</w:pPr>
            <w:r w:rsidRPr="003007D9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特种设备生产单位现场安全监督检查项目表</w:t>
            </w:r>
          </w:p>
        </w:tc>
      </w:tr>
      <w:tr w:rsidR="00821CC0" w:rsidRPr="003007D9" w:rsidTr="00222994">
        <w:trPr>
          <w:trHeight w:val="653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检查项</w:t>
            </w:r>
            <w:r w:rsidRPr="003007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br/>
              <w:t>目编号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检查内容</w:t>
            </w:r>
          </w:p>
        </w:tc>
      </w:tr>
      <w:tr w:rsidR="00821CC0" w:rsidRPr="003007D9" w:rsidTr="00222994">
        <w:trPr>
          <w:trHeight w:val="736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检查许可证是否在有效期内</w:t>
            </w:r>
          </w:p>
        </w:tc>
      </w:tr>
      <w:tr w:rsidR="00821CC0" w:rsidRPr="003007D9" w:rsidTr="00222994">
        <w:trPr>
          <w:trHeight w:val="73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抽查特种设备管理人员、检测人员、专业技术人员、作业人员是否具有相应资格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抽查设计制造、安装、改造、重大修理档案是否建立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抽查设计图样审批手续是否符合要求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抽查产品生产过程资料是否保存完整，特种设备出厂是否附有质量合格证明等相关文件和资料，特种设备安装、改造、修理竣工后是否移交相关技术资料的文件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抽查型式试验、监督检验资料是否齐全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最近一次评审提出的整改项目是否整改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抽查是否存在超出许可范围和许可有效期生产的情况</w:t>
            </w:r>
          </w:p>
        </w:tc>
      </w:tr>
      <w:tr w:rsidR="00821CC0" w:rsidRPr="003007D9" w:rsidTr="00222994">
        <w:trPr>
          <w:trHeight w:val="807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C0" w:rsidRPr="003007D9" w:rsidRDefault="00821CC0" w:rsidP="0022299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检查生产单位法定代表人、名称、产权、生产场地等变更是否及时申请变更</w:t>
            </w:r>
          </w:p>
        </w:tc>
      </w:tr>
    </w:tbl>
    <w:p w:rsidR="00EF32E3" w:rsidRDefault="00EF32E3"/>
    <w:sectPr w:rsidR="00EF32E3" w:rsidSect="00EF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CC0"/>
    <w:rsid w:val="00821CC0"/>
    <w:rsid w:val="00E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2017-05-10T02:56:00Z</dcterms:created>
  <dcterms:modified xsi:type="dcterms:W3CDTF">2017-05-10T02:56:00Z</dcterms:modified>
</cp:coreProperties>
</file>